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CB" w:rsidRPr="00E14A6D" w:rsidRDefault="00E14A6D" w:rsidP="00E14A6D">
      <w:pPr>
        <w:jc w:val="center"/>
        <w:rPr>
          <w:rFonts w:ascii="Calibri" w:hAnsi="Calibri" w:cs="Calibri"/>
          <w:b/>
          <w:sz w:val="22"/>
        </w:rPr>
      </w:pPr>
      <w:r w:rsidRPr="00E14A6D">
        <w:rPr>
          <w:rFonts w:ascii="Calibri" w:hAnsi="Calibri" w:cs="Calibri"/>
          <w:b/>
          <w:sz w:val="22"/>
        </w:rPr>
        <w:t>ALLEGATO A</w:t>
      </w:r>
    </w:p>
    <w:p w:rsidR="005D11CB" w:rsidRPr="00AE3239" w:rsidRDefault="005D11CB" w:rsidP="005D11CB">
      <w:pPr>
        <w:rPr>
          <w:rFonts w:ascii="Calibri" w:hAnsi="Calibri" w:cs="Calibri"/>
        </w:rPr>
      </w:pPr>
      <w:bookmarkStart w:id="0" w:name="_GoBack"/>
      <w:bookmarkEnd w:id="0"/>
    </w:p>
    <w:p w:rsidR="004C51BB" w:rsidRPr="00AE3239" w:rsidRDefault="00394A41" w:rsidP="005F7111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ISTANZA DI AMMISSIONE ALLA PROCEDURA</w:t>
      </w:r>
    </w:p>
    <w:p w:rsidR="00BA26CC" w:rsidRPr="00AE3239" w:rsidRDefault="00BA26CC" w:rsidP="00BA26CC">
      <w:pPr>
        <w:jc w:val="center"/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[da redigere su carta intestata dell’operatore economico]</w:t>
      </w:r>
    </w:p>
    <w:p w:rsidR="004C51BB" w:rsidRPr="00AE3239" w:rsidRDefault="004C51BB" w:rsidP="005F7111">
      <w:pPr>
        <w:jc w:val="center"/>
        <w:rPr>
          <w:rFonts w:ascii="Calibri" w:hAnsi="Calibri" w:cs="Calibri"/>
          <w:b/>
          <w:sz w:val="22"/>
        </w:rPr>
      </w:pPr>
    </w:p>
    <w:p w:rsidR="000E3CB9" w:rsidRPr="000E3CB9" w:rsidRDefault="008F4F82" w:rsidP="000E3CB9">
      <w:pPr>
        <w:rPr>
          <w:rFonts w:ascii="Calibri" w:hAnsi="Calibri" w:cs="Calibri"/>
          <w:b/>
          <w:sz w:val="22"/>
        </w:rPr>
      </w:pPr>
      <w:r w:rsidRPr="00E65F29">
        <w:rPr>
          <w:rFonts w:ascii="Calibri" w:hAnsi="Calibri" w:cs="Calibri"/>
          <w:sz w:val="22"/>
        </w:rPr>
        <w:t xml:space="preserve">Procedura aperta per la fornitura di n. 10 autobus nuovi urbani/suburbani, Classe I, secondo il Reg. UNECE 107, da immatricolare in servizio pubblico di linea (CUP </w:t>
      </w:r>
      <w:r w:rsidR="008616EE" w:rsidRPr="00E65F29">
        <w:rPr>
          <w:rFonts w:ascii="Calibri" w:hAnsi="Calibri" w:cs="Calibri"/>
          <w:sz w:val="22"/>
        </w:rPr>
        <w:t>E11G21000010009</w:t>
      </w:r>
      <w:r w:rsidRPr="00E65F29">
        <w:rPr>
          <w:rFonts w:ascii="Calibri" w:hAnsi="Calibri" w:cs="Calibri"/>
          <w:sz w:val="22"/>
        </w:rPr>
        <w:t>)</w:t>
      </w:r>
      <w:r w:rsidR="00E20711" w:rsidRPr="00E65F29">
        <w:rPr>
          <w:rFonts w:ascii="Calibri" w:hAnsi="Calibri" w:cs="Calibri"/>
          <w:sz w:val="22"/>
        </w:rPr>
        <w:t xml:space="preserve"> gestita, in qualità di stazione appaltante, da Trotta Bus Services s.p.a., sia in proprio che in nome e per conto di CIT –</w:t>
      </w:r>
      <w:r w:rsidR="00E20711" w:rsidRPr="00E20711">
        <w:rPr>
          <w:rFonts w:ascii="Calibri" w:hAnsi="Calibri" w:cs="Calibri"/>
          <w:sz w:val="22"/>
        </w:rPr>
        <w:t xml:space="preserve"> Consorzio Intercomunale Trasporti s.p.a.</w:t>
      </w:r>
    </w:p>
    <w:p w:rsidR="005F7111" w:rsidRPr="00AE3239" w:rsidRDefault="005F7111" w:rsidP="009B0E79">
      <w:pPr>
        <w:rPr>
          <w:rFonts w:ascii="Calibri" w:hAnsi="Calibri" w:cs="Calibri"/>
          <w:b/>
          <w:sz w:val="18"/>
        </w:rPr>
      </w:pPr>
    </w:p>
    <w:p w:rsidR="002D0D2B" w:rsidRPr="00AE3239" w:rsidRDefault="002D0D2B" w:rsidP="005D11CB">
      <w:pPr>
        <w:jc w:val="center"/>
        <w:rPr>
          <w:rFonts w:ascii="Calibri" w:hAnsi="Calibri" w:cs="Calibri"/>
          <w:b/>
          <w:sz w:val="18"/>
        </w:rPr>
      </w:pPr>
    </w:p>
    <w:p w:rsidR="00606895" w:rsidRDefault="00606895" w:rsidP="005D11CB">
      <w:pPr>
        <w:jc w:val="center"/>
        <w:rPr>
          <w:rFonts w:ascii="Calibri" w:hAnsi="Calibri" w:cs="Calibri"/>
          <w:b/>
          <w:sz w:val="18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40799F" w:rsidRDefault="005D11CB" w:rsidP="005D11CB">
      <w:pPr>
        <w:ind w:left="6804"/>
        <w:rPr>
          <w:rFonts w:ascii="Calibri" w:hAnsi="Calibri" w:cs="Calibri"/>
          <w:lang w:val="en-US"/>
        </w:rPr>
      </w:pPr>
      <w:r w:rsidRPr="0040799F">
        <w:rPr>
          <w:rFonts w:ascii="Calibri" w:hAnsi="Calibri" w:cs="Calibri"/>
          <w:lang w:val="en-US"/>
        </w:rPr>
        <w:t>Spett.le</w:t>
      </w:r>
    </w:p>
    <w:p w:rsidR="005D11CB" w:rsidRPr="008F4F82" w:rsidRDefault="008F4F82" w:rsidP="005D11CB">
      <w:pPr>
        <w:ind w:left="6804"/>
        <w:rPr>
          <w:rFonts w:ascii="Calibri" w:hAnsi="Calibri" w:cs="Calibri"/>
          <w:lang w:val="en-US"/>
        </w:rPr>
      </w:pPr>
      <w:r w:rsidRPr="008F4F82">
        <w:rPr>
          <w:rFonts w:ascii="Calibri" w:hAnsi="Calibri" w:cs="Calibri"/>
          <w:lang w:val="en-US"/>
        </w:rPr>
        <w:t>Trotta Bus Services s.p.a.</w:t>
      </w:r>
    </w:p>
    <w:p w:rsidR="008F4F82" w:rsidRDefault="008F4F82" w:rsidP="005D11CB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Via di Castel di Leva, n. 116 </w:t>
      </w:r>
    </w:p>
    <w:p w:rsidR="005D11CB" w:rsidRPr="00AE3239" w:rsidRDefault="008F4F82" w:rsidP="005D11CB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00134 </w:t>
      </w:r>
      <w:r>
        <w:rPr>
          <w:rFonts w:ascii="Calibri" w:hAnsi="Calibri" w:cs="Calibri"/>
        </w:rPr>
        <w:t xml:space="preserve">– </w:t>
      </w:r>
      <w:r w:rsidRPr="008F4F82">
        <w:rPr>
          <w:rFonts w:ascii="Calibri" w:hAnsi="Calibri" w:cs="Calibri"/>
        </w:rPr>
        <w:t>Roma</w:t>
      </w:r>
    </w:p>
    <w:p w:rsidR="005D11CB" w:rsidRPr="00AE3239" w:rsidRDefault="005D11CB" w:rsidP="005D11CB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>Il</w:t>
      </w:r>
      <w:r w:rsidR="000B3BC9" w:rsidRPr="00AE3239">
        <w:rPr>
          <w:rFonts w:ascii="Calibri" w:hAnsi="Calibri" w:cs="Calibri"/>
        </w:rPr>
        <w:t>/La</w:t>
      </w:r>
      <w:r w:rsidRPr="00AE3239">
        <w:rPr>
          <w:rFonts w:ascii="Calibri" w:hAnsi="Calibri" w:cs="Calibri"/>
        </w:rPr>
        <w:t xml:space="preserve"> sottoscritto/a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3402"/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nato/a il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 xml:space="preserve"> 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Codice Fiscale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BD5D75">
      <w:pPr>
        <w:tabs>
          <w:tab w:val="right" w:pos="9071"/>
        </w:tabs>
        <w:spacing w:line="480" w:lineRule="auto"/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in qualità di </w:t>
      </w:r>
      <w:r w:rsidR="00BD5D75">
        <w:rPr>
          <w:rFonts w:ascii="Calibri" w:hAnsi="Calibri" w:cs="Calibri"/>
        </w:rPr>
        <w:t xml:space="preserve">[cancellare le voci non pertinenti] </w:t>
      </w:r>
      <w:r w:rsidRPr="00AE3239">
        <w:rPr>
          <w:rFonts w:ascii="Calibri" w:hAnsi="Calibri" w:cs="Calibri"/>
        </w:rPr>
        <w:t xml:space="preserve">Titolare / Legale Rappresentante / Procuratore </w:t>
      </w:r>
      <w:r w:rsidR="00BD5D75">
        <w:rPr>
          <w:rFonts w:ascii="Calibri" w:hAnsi="Calibri" w:cs="Calibri"/>
        </w:rPr>
        <w:t xml:space="preserve">[allegando, in quest’ultimo caso, copia della procura speciale] </w:t>
      </w:r>
      <w:r w:rsidRPr="00AE3239">
        <w:rPr>
          <w:rFonts w:ascii="Calibri" w:hAnsi="Calibri" w:cs="Calibri"/>
        </w:rPr>
        <w:t xml:space="preserve">dell’operatore economico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con sede legale in </w:t>
      </w:r>
      <w:r w:rsidRPr="00AE3239">
        <w:rPr>
          <w:rFonts w:ascii="Calibri" w:hAnsi="Calibri" w:cs="Calibri"/>
          <w:u w:val="single"/>
        </w:rPr>
        <w:tab/>
      </w:r>
    </w:p>
    <w:p w:rsidR="00427FA0" w:rsidRDefault="00427FA0" w:rsidP="00427FA0">
      <w:pPr>
        <w:tabs>
          <w:tab w:val="right" w:pos="9071"/>
        </w:tabs>
        <w:rPr>
          <w:rFonts w:ascii="Calibri" w:hAnsi="Calibri" w:cs="Calibri"/>
        </w:rPr>
      </w:pPr>
    </w:p>
    <w:p w:rsidR="00427FA0" w:rsidRPr="00AE3239" w:rsidRDefault="00427FA0" w:rsidP="00427FA0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 Partita IVA ______________________________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 xml:space="preserve">DICHIARA </w:t>
      </w: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 xml:space="preserve">di </w:t>
      </w:r>
      <w:r w:rsidR="002D0D2B" w:rsidRPr="00AE3239">
        <w:rPr>
          <w:rFonts w:ascii="Calibri" w:hAnsi="Calibri" w:cs="Calibri"/>
          <w:b/>
        </w:rPr>
        <w:t>partecipare alla procedura di affidamento in epigrafe</w:t>
      </w:r>
    </w:p>
    <w:p w:rsidR="005D11CB" w:rsidRPr="00AE3239" w:rsidRDefault="005D11CB" w:rsidP="005D11CB">
      <w:pPr>
        <w:jc w:val="center"/>
        <w:rPr>
          <w:rFonts w:ascii="Calibri" w:hAnsi="Calibri" w:cs="Calibri"/>
          <w:sz w:val="16"/>
        </w:rPr>
      </w:pPr>
      <w:r w:rsidRPr="00AE3239">
        <w:rPr>
          <w:rFonts w:ascii="Calibri" w:hAnsi="Calibri" w:cs="Calibri"/>
          <w:sz w:val="16"/>
        </w:rPr>
        <w:t>(barrare la situazione di riferimento)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AE3239">
        <w:rPr>
          <w:rFonts w:ascii="Calibri" w:hAnsi="Calibri" w:cs="Calibri"/>
        </w:rPr>
        <w:sym w:font="Wingdings" w:char="F0A8"/>
      </w:r>
      <w:r w:rsidRPr="00AE3239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ab/>
        <w:t xml:space="preserve">in forma di </w:t>
      </w:r>
      <w:r w:rsidRPr="00AE3239">
        <w:rPr>
          <w:rFonts w:ascii="Calibri" w:hAnsi="Calibri" w:cs="Calibri"/>
          <w:b/>
        </w:rPr>
        <w:t>operatore singolo</w:t>
      </w:r>
      <w:r w:rsidRPr="00AE3239">
        <w:rPr>
          <w:rFonts w:ascii="Calibri" w:hAnsi="Calibri" w:cs="Calibri"/>
        </w:rPr>
        <w:t>;</w:t>
      </w: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AE3239">
        <w:rPr>
          <w:rFonts w:ascii="Calibri" w:hAnsi="Calibri" w:cs="Calibri"/>
        </w:rPr>
        <w:t>oppure</w:t>
      </w: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AE3239">
        <w:rPr>
          <w:rFonts w:ascii="Calibri" w:hAnsi="Calibri" w:cs="Calibri"/>
        </w:rPr>
        <w:sym w:font="Wingdings" w:char="F0A8"/>
      </w:r>
      <w:r w:rsidRPr="00AE3239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ab/>
        <w:t xml:space="preserve">come </w:t>
      </w:r>
      <w:r w:rsidRPr="00AE3239">
        <w:rPr>
          <w:rFonts w:ascii="Calibri" w:hAnsi="Calibri" w:cs="Calibri"/>
          <w:b/>
        </w:rPr>
        <w:t>consorzio</w:t>
      </w:r>
      <w:r w:rsidRPr="00AE3239">
        <w:rPr>
          <w:rFonts w:ascii="Calibri" w:hAnsi="Calibri" w:cs="Calibri"/>
        </w:rPr>
        <w:t xml:space="preserve"> tra società cooperative di produzione e lavoro costituito a norma della l. 422/1909 e del d.lgs. 1577/1947 o consorzio tra imprese artigiane di cui alla l. 433/1985;</w:t>
      </w: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AE3239">
        <w:rPr>
          <w:rFonts w:ascii="Calibri" w:hAnsi="Calibri" w:cs="Calibri"/>
        </w:rPr>
        <w:t>oppure</w:t>
      </w: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AE3239">
        <w:rPr>
          <w:rFonts w:ascii="Calibri" w:hAnsi="Calibri" w:cs="Calibri"/>
        </w:rPr>
        <w:sym w:font="Wingdings" w:char="F0A8"/>
      </w:r>
      <w:r w:rsidRPr="00AE3239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ab/>
        <w:t xml:space="preserve">come </w:t>
      </w:r>
      <w:r w:rsidRPr="00AE3239">
        <w:rPr>
          <w:rFonts w:ascii="Calibri" w:hAnsi="Calibri" w:cs="Calibri"/>
          <w:b/>
        </w:rPr>
        <w:t>consorzio stabile</w:t>
      </w:r>
      <w:r w:rsidRPr="00AE3239">
        <w:rPr>
          <w:rFonts w:ascii="Calibri" w:hAnsi="Calibri" w:cs="Calibri"/>
        </w:rPr>
        <w:t xml:space="preserve"> ai sensi dell’art. 4, comma 2, lett. c), del Regolamento Albo Fornitori</w:t>
      </w: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AE3239">
        <w:rPr>
          <w:rFonts w:ascii="Calibri" w:hAnsi="Calibri" w:cs="Calibri"/>
        </w:rPr>
        <w:t>oppure</w:t>
      </w:r>
    </w:p>
    <w:p w:rsidR="005D11CB" w:rsidRPr="00AE3239" w:rsidRDefault="005D11CB" w:rsidP="005D11CB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284"/>
          <w:tab w:val="right" w:pos="9071"/>
        </w:tabs>
        <w:spacing w:line="480" w:lineRule="auto"/>
        <w:ind w:left="284" w:hanging="284"/>
        <w:rPr>
          <w:rFonts w:ascii="Calibri" w:hAnsi="Calibri" w:cs="Calibri"/>
        </w:rPr>
      </w:pPr>
      <w:r w:rsidRPr="00AE3239">
        <w:rPr>
          <w:rFonts w:ascii="Calibri" w:hAnsi="Calibri" w:cs="Calibri"/>
        </w:rPr>
        <w:sym w:font="Wingdings" w:char="F0A8"/>
      </w:r>
      <w:r w:rsidRPr="00AE3239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ab/>
        <w:t xml:space="preserve">come aggregazione tra imprese aderenti al </w:t>
      </w:r>
      <w:r w:rsidRPr="00AE3239">
        <w:rPr>
          <w:rFonts w:ascii="Calibri" w:hAnsi="Calibri" w:cs="Calibri"/>
          <w:b/>
        </w:rPr>
        <w:t>contratto di rete</w:t>
      </w:r>
      <w:r w:rsidRPr="00AE3239">
        <w:rPr>
          <w:rFonts w:ascii="Calibri" w:hAnsi="Calibri" w:cs="Calibri"/>
        </w:rPr>
        <w:t xml:space="preserve"> ai sensi dell’art. 3, comma 4‐ter, del d.l. 5/2009, di cui si indicano gli estremi del contratto: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jc w:val="center"/>
        <w:rPr>
          <w:rFonts w:ascii="Calibri" w:hAnsi="Calibri" w:cs="Calibri"/>
        </w:rPr>
      </w:pPr>
    </w:p>
    <w:p w:rsidR="00E20711" w:rsidRPr="00AE3239" w:rsidRDefault="00E20711" w:rsidP="00E207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 </w:t>
      </w:r>
      <w:r w:rsidRPr="00AE3239">
        <w:rPr>
          <w:rFonts w:ascii="Calibri" w:hAnsi="Calibri" w:cs="Calibri"/>
          <w:b/>
        </w:rPr>
        <w:t xml:space="preserve">di </w:t>
      </w:r>
      <w:r>
        <w:rPr>
          <w:rFonts w:ascii="Calibri" w:hAnsi="Calibri" w:cs="Calibri"/>
          <w:b/>
        </w:rPr>
        <w:t>presentare offerta</w:t>
      </w:r>
    </w:p>
    <w:p w:rsidR="00E20711" w:rsidRPr="00AE3239" w:rsidRDefault="00E20711" w:rsidP="00E20711">
      <w:pPr>
        <w:jc w:val="center"/>
        <w:rPr>
          <w:rFonts w:ascii="Calibri" w:hAnsi="Calibri" w:cs="Calibri"/>
          <w:sz w:val="16"/>
        </w:rPr>
      </w:pPr>
      <w:r w:rsidRPr="00AE3239">
        <w:rPr>
          <w:rFonts w:ascii="Calibri" w:hAnsi="Calibri" w:cs="Calibri"/>
          <w:sz w:val="16"/>
        </w:rPr>
        <w:t xml:space="preserve">(barrare </w:t>
      </w:r>
      <w:r>
        <w:rPr>
          <w:rFonts w:ascii="Calibri" w:hAnsi="Calibri" w:cs="Calibri"/>
          <w:sz w:val="16"/>
        </w:rPr>
        <w:t xml:space="preserve">il </w:t>
      </w:r>
      <w:r w:rsidRPr="00AE3239">
        <w:rPr>
          <w:rFonts w:ascii="Calibri" w:hAnsi="Calibri" w:cs="Calibri"/>
          <w:sz w:val="16"/>
        </w:rPr>
        <w:t>riferimento</w:t>
      </w:r>
      <w:r>
        <w:rPr>
          <w:rFonts w:ascii="Calibri" w:hAnsi="Calibri" w:cs="Calibri"/>
          <w:sz w:val="16"/>
        </w:rPr>
        <w:t xml:space="preserve"> al lotto o ai lotti di interesse</w:t>
      </w:r>
      <w:r w:rsidRPr="00AE3239">
        <w:rPr>
          <w:rFonts w:ascii="Calibri" w:hAnsi="Calibri" w:cs="Calibri"/>
          <w:sz w:val="16"/>
        </w:rPr>
        <w:t>)</w:t>
      </w:r>
    </w:p>
    <w:p w:rsidR="00E20711" w:rsidRPr="00AE3239" w:rsidRDefault="00E20711" w:rsidP="00E20711">
      <w:pPr>
        <w:rPr>
          <w:rFonts w:ascii="Calibri" w:hAnsi="Calibri" w:cs="Calibri"/>
        </w:rPr>
      </w:pPr>
    </w:p>
    <w:p w:rsidR="00E20711" w:rsidRDefault="00E20711" w:rsidP="00E20711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AE3239">
        <w:rPr>
          <w:rFonts w:ascii="Calibri" w:hAnsi="Calibri" w:cs="Calibri"/>
        </w:rPr>
        <w:sym w:font="Wingdings" w:char="F0A8"/>
      </w:r>
      <w:r w:rsidRPr="00AE3239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per il </w:t>
      </w:r>
      <w:r w:rsidRPr="00E20711">
        <w:rPr>
          <w:rFonts w:ascii="Calibri" w:hAnsi="Calibri" w:cs="Calibri"/>
        </w:rPr>
        <w:t xml:space="preserve">Lotto 1 - n. 6 autobus con alimentazione a metano di lunghezza compresa tra 11,80 e 13,00 metri </w:t>
      </w:r>
    </w:p>
    <w:p w:rsidR="00E20711" w:rsidRPr="00E65F29" w:rsidRDefault="00E20711" w:rsidP="00E20711">
      <w:pPr>
        <w:tabs>
          <w:tab w:val="left" w:pos="284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E65F29">
        <w:rPr>
          <w:rFonts w:ascii="Calibri" w:hAnsi="Calibri" w:cs="Calibri"/>
        </w:rPr>
        <w:t xml:space="preserve">(CIG </w:t>
      </w:r>
      <w:r w:rsidR="00E65F29" w:rsidRPr="00E65F29">
        <w:rPr>
          <w:rFonts w:ascii="Calibri" w:hAnsi="Calibri" w:cs="Calibri"/>
        </w:rPr>
        <w:t>9306848DEB</w:t>
      </w:r>
      <w:r w:rsidRPr="00E65F29">
        <w:rPr>
          <w:rFonts w:ascii="Calibri" w:hAnsi="Calibri" w:cs="Calibri"/>
        </w:rPr>
        <w:t>);</w:t>
      </w:r>
    </w:p>
    <w:p w:rsidR="00E20711" w:rsidRPr="00E65F29" w:rsidRDefault="00E20711" w:rsidP="00E20711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p w:rsidR="00E20711" w:rsidRPr="00E65F29" w:rsidRDefault="00E20711" w:rsidP="00E20711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E65F29">
        <w:rPr>
          <w:rFonts w:ascii="Calibri" w:hAnsi="Calibri" w:cs="Calibri"/>
        </w:rPr>
        <w:sym w:font="Wingdings" w:char="F0A8"/>
      </w:r>
      <w:r w:rsidRPr="00E65F29">
        <w:rPr>
          <w:rFonts w:ascii="Calibri" w:hAnsi="Calibri" w:cs="Calibri"/>
        </w:rPr>
        <w:t xml:space="preserve"> </w:t>
      </w:r>
      <w:r w:rsidRPr="00E65F29">
        <w:rPr>
          <w:rFonts w:ascii="Calibri" w:hAnsi="Calibri" w:cs="Calibri"/>
        </w:rPr>
        <w:tab/>
        <w:t xml:space="preserve">per il Lotto 2 - n. 4 autobus con alimentazione diesel di lunghezza compresa tra 10,30 e 11,79 metri </w:t>
      </w:r>
    </w:p>
    <w:p w:rsidR="00E20711" w:rsidRPr="00AE3239" w:rsidRDefault="00E20711" w:rsidP="00E20711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E65F29">
        <w:rPr>
          <w:rFonts w:ascii="Calibri" w:hAnsi="Calibri" w:cs="Calibri"/>
        </w:rPr>
        <w:tab/>
        <w:t xml:space="preserve">(CIG </w:t>
      </w:r>
      <w:r w:rsidR="00E65F29" w:rsidRPr="00E65F29">
        <w:rPr>
          <w:rFonts w:ascii="Calibri" w:hAnsi="Calibri" w:cs="Calibri"/>
        </w:rPr>
        <w:t>930685862E</w:t>
      </w:r>
      <w:r w:rsidRPr="00E65F29">
        <w:rPr>
          <w:rFonts w:ascii="Calibri" w:hAnsi="Calibri" w:cs="Calibri"/>
        </w:rPr>
        <w:t>).</w:t>
      </w:r>
    </w:p>
    <w:p w:rsidR="00E20711" w:rsidRPr="00AE3239" w:rsidRDefault="00E20711" w:rsidP="00E20711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p w:rsidR="005D11CB" w:rsidRPr="00AE3239" w:rsidRDefault="005D11CB" w:rsidP="009B0E79">
      <w:pPr>
        <w:keepNext/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Ciò premesso, il</w:t>
      </w:r>
      <w:r w:rsidR="000B3BC9" w:rsidRPr="00AE3239">
        <w:rPr>
          <w:rFonts w:ascii="Calibri" w:hAnsi="Calibri" w:cs="Calibri"/>
          <w:b/>
        </w:rPr>
        <w:t>/la</w:t>
      </w:r>
      <w:r w:rsidRPr="00AE3239">
        <w:rPr>
          <w:rFonts w:ascii="Calibri" w:hAnsi="Calibri" w:cs="Calibri"/>
          <w:b/>
        </w:rPr>
        <w:t xml:space="preserve"> sottoscritto</w:t>
      </w:r>
      <w:r w:rsidR="000B3BC9" w:rsidRPr="00AE3239">
        <w:rPr>
          <w:rFonts w:ascii="Calibri" w:hAnsi="Calibri" w:cs="Calibri"/>
          <w:b/>
        </w:rPr>
        <w:t>/a</w:t>
      </w:r>
      <w:r w:rsidRPr="00AE3239">
        <w:rPr>
          <w:rFonts w:ascii="Calibri" w:hAnsi="Calibri" w:cs="Calibri"/>
          <w:b/>
        </w:rPr>
        <w:t>,</w:t>
      </w:r>
    </w:p>
    <w:p w:rsidR="005D11CB" w:rsidRPr="00AE3239" w:rsidRDefault="005D11CB" w:rsidP="009B0E79">
      <w:pPr>
        <w:keepNext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  <w:r w:rsidRPr="00AE3239">
        <w:rPr>
          <w:rFonts w:ascii="Calibri" w:hAnsi="Calibri" w:cs="Calibri"/>
        </w:rPr>
        <w:t>consapevole della responsabilità e delle conseguenze civili e penali, previste dell’art. 76 del d.P.R. 445/2000, in caso di dichiarazioni mendaci e/o formazione od uso di atti falsi, nonché in caso di esibizione di atti contenenti dati non più rispondenti a verità e consapevole altresì che, qualora emerga la non veridicità del contenuto della presente dichiarazione, l’operatore economico decadrà dai benefici per i quali la stessa è rilasciata;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DICHIARA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2D0D2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ai sensi degli artt. 46 e 47 del d.P.R. 445/2000</w:t>
      </w:r>
      <w:r w:rsidR="005F7111" w:rsidRPr="00AE3239">
        <w:rPr>
          <w:rFonts w:ascii="Calibri" w:hAnsi="Calibri" w:cs="Calibri"/>
          <w:b/>
        </w:rPr>
        <w:t xml:space="preserve"> </w:t>
      </w:r>
      <w:r w:rsidRPr="00AE3239">
        <w:rPr>
          <w:rFonts w:ascii="Calibri" w:hAnsi="Calibri" w:cs="Calibri"/>
          <w:b/>
        </w:rPr>
        <w:t>e sotto la propria responsabilità: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t>di avere preso conoscenza delle condizioni e degli oneri contrattuali e di tutte le circostanze generali, particolari e locali, nessuna esclusa ed eccettuata, che possono avere influito o influire sulla determinazione della propria offerta e di giudicare, pertanto, remunerativa l’offerta economica presentata;</w:t>
      </w:r>
    </w:p>
    <w:p w:rsidR="00BD5D75" w:rsidRDefault="00BD5D75" w:rsidP="00BD5D75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BD5D75">
        <w:rPr>
          <w:rFonts w:ascii="Calibri" w:hAnsi="Calibri" w:cs="Calibri"/>
        </w:rPr>
        <w:t xml:space="preserve">di impegnarsi, in caso di aggiudicazione, al rispetto di tutte le clausole e condizioni previste dal Capitolato speciale </w:t>
      </w:r>
      <w:r w:rsidR="00394A41">
        <w:rPr>
          <w:rFonts w:ascii="Calibri" w:hAnsi="Calibri" w:cs="Calibri"/>
        </w:rPr>
        <w:t>d’</w:t>
      </w:r>
      <w:r w:rsidR="00E20711">
        <w:rPr>
          <w:rFonts w:ascii="Calibri" w:hAnsi="Calibri" w:cs="Calibri"/>
        </w:rPr>
        <w:t>appalto</w:t>
      </w:r>
      <w:r w:rsidR="00394A41">
        <w:rPr>
          <w:rFonts w:ascii="Calibri" w:hAnsi="Calibri" w:cs="Calibri"/>
        </w:rPr>
        <w:t>;</w:t>
      </w:r>
    </w:p>
    <w:p w:rsidR="00E20711" w:rsidRPr="00E20711" w:rsidRDefault="00E20711" w:rsidP="00E20711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di essere a conoscenza e di accettare</w:t>
      </w:r>
      <w:r w:rsidRPr="00E20711">
        <w:rPr>
          <w:rFonts w:ascii="Calibri" w:hAnsi="Calibri" w:cs="Calibri"/>
        </w:rPr>
        <w:t xml:space="preserve">, in caso di aggiudicazione, l’opzione di acquisto, alle stesse condizioni </w:t>
      </w:r>
      <w:r w:rsidR="0040799F">
        <w:rPr>
          <w:rFonts w:ascii="Calibri" w:hAnsi="Calibri" w:cs="Calibri"/>
        </w:rPr>
        <w:t>offerte</w:t>
      </w:r>
      <w:r w:rsidRPr="00E20711">
        <w:rPr>
          <w:rFonts w:ascii="Calibri" w:hAnsi="Calibri" w:cs="Calibri"/>
        </w:rPr>
        <w:t>, di ulteriori n. 3 (tre) autobus, di cui n. 2 (due) autobus aventi le caratteristiche di cui al Lotto 1 e n. 1 (un) autobus avente le caratteristiche di cui al Lotto 2, esercitabile da Trotta Bus Services s.p.a. e CIT – Consorzio Intercomunale Trasporti s.p.a., a loro insindacabile giudizio, entro dodici mesi dalla stipula dei relativi contratti;</w:t>
      </w:r>
    </w:p>
    <w:p w:rsidR="002D0D2B" w:rsidRP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di rispettare</w:t>
      </w:r>
      <w:r w:rsidRPr="002D0D2B">
        <w:rPr>
          <w:rFonts w:ascii="Calibri" w:hAnsi="Calibri" w:cs="Calibri"/>
        </w:rPr>
        <w:t xml:space="preserve"> integral</w:t>
      </w:r>
      <w:r>
        <w:rPr>
          <w:rFonts w:ascii="Calibri" w:hAnsi="Calibri" w:cs="Calibri"/>
        </w:rPr>
        <w:t>ment</w:t>
      </w:r>
      <w:r w:rsidRPr="002D0D2B">
        <w:rPr>
          <w:rFonts w:ascii="Calibri" w:hAnsi="Calibri" w:cs="Calibri"/>
        </w:rPr>
        <w:t>e tutte le norme contenute nel contratto collettivo nazionale di lavoro e nei relativi accordi integrativi, applicabili al proprio settore, in vigore per il tempo e nella località in cui si svolge il servizio, e di impegnarsi all’osservanza di tutte le norme anzidette;</w:t>
      </w:r>
    </w:p>
    <w:p w:rsid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t>d</w:t>
      </w:r>
      <w:r w:rsidR="00D61E27">
        <w:rPr>
          <w:rFonts w:ascii="Calibri" w:hAnsi="Calibri" w:cs="Calibri"/>
        </w:rPr>
        <w:t>i rispettare</w:t>
      </w:r>
      <w:r w:rsidRPr="002D0D2B">
        <w:rPr>
          <w:rFonts w:ascii="Calibri" w:hAnsi="Calibri" w:cs="Calibri"/>
        </w:rPr>
        <w:t xml:space="preserve"> le norme in materia di salute e sicurezza sul lavoro e d</w:t>
      </w:r>
      <w:r w:rsidR="00D61E27">
        <w:rPr>
          <w:rFonts w:ascii="Calibri" w:hAnsi="Calibri" w:cs="Calibri"/>
        </w:rPr>
        <w:t>i impiegare</w:t>
      </w:r>
      <w:r w:rsidRPr="002D0D2B">
        <w:rPr>
          <w:rFonts w:ascii="Calibri" w:hAnsi="Calibri" w:cs="Calibri"/>
        </w:rPr>
        <w:t xml:space="preserve"> personale in possesso dei requisiti di idoneità tecnico professionale, ai sensi dell’art. 26 del </w:t>
      </w:r>
      <w:r w:rsidR="00BD5D75">
        <w:rPr>
          <w:rFonts w:ascii="Calibri" w:hAnsi="Calibri" w:cs="Calibri"/>
        </w:rPr>
        <w:t>d</w:t>
      </w:r>
      <w:r w:rsidRPr="002D0D2B">
        <w:rPr>
          <w:rFonts w:ascii="Calibri" w:hAnsi="Calibri" w:cs="Calibri"/>
        </w:rPr>
        <w:t>.</w:t>
      </w:r>
      <w:r w:rsidR="00BD5D75">
        <w:rPr>
          <w:rFonts w:ascii="Calibri" w:hAnsi="Calibri" w:cs="Calibri"/>
        </w:rPr>
        <w:t>l</w:t>
      </w:r>
      <w:r w:rsidRPr="002D0D2B">
        <w:rPr>
          <w:rFonts w:ascii="Calibri" w:hAnsi="Calibri" w:cs="Calibri"/>
        </w:rPr>
        <w:t>gs. 81/2008;</w:t>
      </w:r>
    </w:p>
    <w:p w:rsidR="002D0D2B" w:rsidRP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t>di impegnarsi</w:t>
      </w:r>
      <w:r w:rsidR="00D61E27">
        <w:rPr>
          <w:rFonts w:ascii="Calibri" w:hAnsi="Calibri" w:cs="Calibri"/>
        </w:rPr>
        <w:t xml:space="preserve">, in caso di </w:t>
      </w:r>
      <w:r w:rsidR="009C6EF8">
        <w:rPr>
          <w:rFonts w:ascii="Calibri" w:hAnsi="Calibri" w:cs="Calibri"/>
        </w:rPr>
        <w:t>aggiudicazione</w:t>
      </w:r>
      <w:r w:rsidR="00D61E27">
        <w:rPr>
          <w:rFonts w:ascii="Calibri" w:hAnsi="Calibri" w:cs="Calibri"/>
        </w:rPr>
        <w:t>,</w:t>
      </w:r>
      <w:r w:rsidRPr="002D0D2B">
        <w:rPr>
          <w:rFonts w:ascii="Calibri" w:hAnsi="Calibri" w:cs="Calibri"/>
        </w:rPr>
        <w:t xml:space="preserve"> ad osservare l’obbligo di tracciabilità dei flussi finanziari di cui alla </w:t>
      </w:r>
      <w:r w:rsidR="00BD5D75">
        <w:rPr>
          <w:rFonts w:ascii="Calibri" w:hAnsi="Calibri" w:cs="Calibri"/>
        </w:rPr>
        <w:t>l</w:t>
      </w:r>
      <w:r w:rsidRPr="002D0D2B">
        <w:rPr>
          <w:rFonts w:ascii="Calibri" w:hAnsi="Calibri" w:cs="Calibri"/>
        </w:rPr>
        <w:t>. 136/2010</w:t>
      </w:r>
      <w:r w:rsidR="00D61E27">
        <w:rPr>
          <w:rFonts w:ascii="Calibri" w:hAnsi="Calibri" w:cs="Calibri"/>
        </w:rPr>
        <w:t>,</w:t>
      </w:r>
      <w:r w:rsidR="00D61E27" w:rsidRPr="00D61E27">
        <w:rPr>
          <w:rFonts w:ascii="Calibri" w:hAnsi="Calibri" w:cs="Calibri"/>
        </w:rPr>
        <w:t xml:space="preserve"> </w:t>
      </w:r>
      <w:r w:rsidRPr="002D0D2B">
        <w:rPr>
          <w:rFonts w:ascii="Calibri" w:hAnsi="Calibri" w:cs="Calibri"/>
        </w:rPr>
        <w:t>a pena di nullità assoluta del contratto;</w:t>
      </w:r>
    </w:p>
    <w:p w:rsidR="00BD5D75" w:rsidRDefault="00D61E27" w:rsidP="00BD5D75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impegnarsi </w:t>
      </w:r>
      <w:r w:rsidR="002D0D2B" w:rsidRPr="002D0D2B">
        <w:rPr>
          <w:rFonts w:ascii="Calibri" w:hAnsi="Calibri" w:cs="Calibri"/>
        </w:rPr>
        <w:t>a mantenere l’offerta valida per 180 giorni dalla data di scadenza del termine di presentazione dell’offerta</w:t>
      </w:r>
      <w:r w:rsidR="00BD5D75">
        <w:rPr>
          <w:rFonts w:ascii="Calibri" w:hAnsi="Calibri" w:cs="Calibri"/>
        </w:rPr>
        <w:t>;</w:t>
      </w:r>
    </w:p>
    <w:p w:rsidR="00BD5D75" w:rsidRPr="004357CB" w:rsidRDefault="00BD5D75" w:rsidP="004357CB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BD5D75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avere costituito</w:t>
      </w:r>
      <w:r w:rsidRPr="00BD5D75">
        <w:rPr>
          <w:rFonts w:ascii="Calibri" w:hAnsi="Calibri" w:cs="Calibri"/>
        </w:rPr>
        <w:t xml:space="preserve"> la garanzia provvisoria </w:t>
      </w:r>
      <w:r w:rsidR="004357CB" w:rsidRPr="004357CB">
        <w:rPr>
          <w:rFonts w:ascii="Calibri" w:hAnsi="Calibri" w:cs="Calibri"/>
        </w:rPr>
        <w:t xml:space="preserve">di ammontare pari al 2% (due percento) del complessivo importo a base di gara di ciascun lotto per cui </w:t>
      </w:r>
      <w:r w:rsidR="004357CB">
        <w:rPr>
          <w:rFonts w:ascii="Calibri" w:hAnsi="Calibri" w:cs="Calibri"/>
        </w:rPr>
        <w:t>presenta</w:t>
      </w:r>
      <w:r w:rsidR="004357CB" w:rsidRPr="004357CB">
        <w:rPr>
          <w:rFonts w:ascii="Calibri" w:hAnsi="Calibri" w:cs="Calibri"/>
        </w:rPr>
        <w:t xml:space="preserve"> offerta</w:t>
      </w:r>
      <w:r w:rsidRPr="00BD5D75">
        <w:rPr>
          <w:rFonts w:ascii="Calibri" w:hAnsi="Calibri" w:cs="Calibri"/>
        </w:rPr>
        <w:t xml:space="preserve">, ai sensi dell’art. 93 del d.lgs. 50/2016, </w:t>
      </w:r>
      <w:r w:rsidR="004357CB">
        <w:rPr>
          <w:rFonts w:ascii="Calibri" w:hAnsi="Calibri" w:cs="Calibri"/>
        </w:rPr>
        <w:t xml:space="preserve">mediante </w:t>
      </w:r>
      <w:r w:rsidR="004357CB" w:rsidRPr="00BD5D75">
        <w:rPr>
          <w:rFonts w:ascii="Calibri" w:hAnsi="Calibri" w:cs="Calibri"/>
        </w:rPr>
        <w:t>fideiussione bancaria o assicurativa o rilasciata da intermediari finanziari autorizzati</w:t>
      </w:r>
      <w:r w:rsidR="004357CB">
        <w:rPr>
          <w:rFonts w:ascii="Calibri" w:hAnsi="Calibri" w:cs="Calibri"/>
        </w:rPr>
        <w:t>,</w:t>
      </w:r>
      <w:r w:rsidR="004357CB" w:rsidRPr="00BD5D75">
        <w:rPr>
          <w:rFonts w:ascii="Calibri" w:hAnsi="Calibri" w:cs="Calibri"/>
        </w:rPr>
        <w:t xml:space="preserve"> </w:t>
      </w:r>
      <w:r w:rsidR="004357CB">
        <w:rPr>
          <w:rFonts w:ascii="Calibri" w:hAnsi="Calibri" w:cs="Calibri"/>
        </w:rPr>
        <w:t xml:space="preserve">avente </w:t>
      </w:r>
      <w:r w:rsidR="004357CB" w:rsidRPr="00BD5D75">
        <w:rPr>
          <w:rFonts w:ascii="Calibri" w:hAnsi="Calibri" w:cs="Calibri"/>
        </w:rPr>
        <w:t>durata pari a quella dell’offerta</w:t>
      </w:r>
      <w:r w:rsidR="004357CB">
        <w:rPr>
          <w:rFonts w:ascii="Calibri" w:hAnsi="Calibri" w:cs="Calibri"/>
        </w:rPr>
        <w:t>,</w:t>
      </w:r>
      <w:r w:rsidR="004357CB" w:rsidRPr="00BD5D75">
        <w:rPr>
          <w:rFonts w:ascii="Calibri" w:hAnsi="Calibri" w:cs="Calibri"/>
        </w:rPr>
        <w:t xml:space="preserve"> prevede</w:t>
      </w:r>
      <w:r w:rsidR="004357CB">
        <w:rPr>
          <w:rFonts w:ascii="Calibri" w:hAnsi="Calibri" w:cs="Calibri"/>
        </w:rPr>
        <w:t>ndo</w:t>
      </w:r>
      <w:r w:rsidR="004357CB" w:rsidRPr="00BD5D75">
        <w:rPr>
          <w:rFonts w:ascii="Calibri" w:hAnsi="Calibri" w:cs="Calibri"/>
        </w:rPr>
        <w:t xml:space="preserve"> espressamente la rinuncia al beneficio della preventiva escussione del debitore principale, la rinuncia all’eccezione di cui all’art. 1957, comma 2, c.c. e la sua operatività entro 15 giorni dalla semplice richiesta scritta della committente, e contene</w:t>
      </w:r>
      <w:r w:rsidR="004357CB">
        <w:rPr>
          <w:rFonts w:ascii="Calibri" w:hAnsi="Calibri" w:cs="Calibri"/>
        </w:rPr>
        <w:t>nt</w:t>
      </w:r>
      <w:r w:rsidR="004357CB" w:rsidRPr="00BD5D75">
        <w:rPr>
          <w:rFonts w:ascii="Calibri" w:hAnsi="Calibri" w:cs="Calibri"/>
        </w:rPr>
        <w:t>e l’impegno del garante di cui all’art. 93, comma 5, del d.lgs. 50/2016</w:t>
      </w:r>
      <w:r w:rsidR="004357C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di cui allega</w:t>
      </w:r>
      <w:r w:rsidRPr="00BD5D75">
        <w:rPr>
          <w:rFonts w:ascii="Calibri" w:hAnsi="Calibri" w:cs="Calibri"/>
        </w:rPr>
        <w:t xml:space="preserve"> la documentazione</w:t>
      </w:r>
      <w:r w:rsidR="004357CB">
        <w:rPr>
          <w:rFonts w:ascii="Calibri" w:hAnsi="Calibri" w:cs="Calibri"/>
        </w:rPr>
        <w:t xml:space="preserve">, </w:t>
      </w:r>
      <w:r w:rsidRPr="004357CB">
        <w:rPr>
          <w:rFonts w:ascii="Calibri" w:hAnsi="Calibri" w:cs="Calibri"/>
        </w:rPr>
        <w:t xml:space="preserve">dando atto che la </w:t>
      </w:r>
      <w:r w:rsidR="001B6C78" w:rsidRPr="004357CB">
        <w:rPr>
          <w:rFonts w:ascii="Calibri" w:hAnsi="Calibri" w:cs="Calibri"/>
        </w:rPr>
        <w:t>garanzia</w:t>
      </w:r>
      <w:r w:rsidRPr="004357CB">
        <w:rPr>
          <w:rFonts w:ascii="Calibri" w:hAnsi="Calibri" w:cs="Calibri"/>
        </w:rPr>
        <w:t xml:space="preserve"> provvisoria è corredata dall’impegno di un fideiussore a rilasciare la garanzia fideiussoria per l’esecuzione del contratto, </w:t>
      </w:r>
      <w:r w:rsidR="001B6C78" w:rsidRPr="004357CB">
        <w:rPr>
          <w:rFonts w:ascii="Calibri" w:hAnsi="Calibri" w:cs="Calibri"/>
        </w:rPr>
        <w:t>in caso di aggiudicazione</w:t>
      </w:r>
      <w:r w:rsidRPr="004357CB">
        <w:rPr>
          <w:rFonts w:ascii="Calibri" w:hAnsi="Calibri" w:cs="Calibri"/>
        </w:rPr>
        <w:t>, per un importo pari al 10% (dieci percento) del valore contrattuale</w:t>
      </w:r>
      <w:r w:rsidR="001B6C78" w:rsidRPr="004357CB">
        <w:rPr>
          <w:rFonts w:ascii="Calibri" w:hAnsi="Calibri" w:cs="Calibri"/>
        </w:rPr>
        <w:t>;</w:t>
      </w:r>
    </w:p>
    <w:p w:rsidR="001B6C78" w:rsidRDefault="001B6C78" w:rsidP="001B6C78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concedere l’accesso ai seguenti documenti prodotti in sede di gara, in quanto contenenti segreti tecnici o commerciali: </w:t>
      </w:r>
    </w:p>
    <w:p w:rsidR="001B6C78" w:rsidRDefault="001B6C78" w:rsidP="00BD5D75">
      <w:pPr>
        <w:spacing w:after="12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</w:t>
      </w:r>
    </w:p>
    <w:p w:rsidR="001B6C78" w:rsidRDefault="001B6C78" w:rsidP="00BD5D75">
      <w:pPr>
        <w:spacing w:after="12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</w:t>
      </w:r>
    </w:p>
    <w:p w:rsidR="001B6C78" w:rsidRDefault="001B6C78" w:rsidP="001B6C78">
      <w:pPr>
        <w:spacing w:after="12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______________________________________________________________________________________;</w:t>
      </w:r>
    </w:p>
    <w:p w:rsidR="00E41A23" w:rsidRPr="00E41A23" w:rsidRDefault="00E41A23" w:rsidP="00E41A23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E41A23">
        <w:rPr>
          <w:rFonts w:ascii="Calibri" w:hAnsi="Calibri" w:cs="Calibri"/>
        </w:rPr>
        <w:t>SOLO nel caso di partecipazione in RTI o Consorzio ordinario</w:t>
      </w:r>
      <w:r>
        <w:rPr>
          <w:rFonts w:ascii="Calibri" w:hAnsi="Calibri" w:cs="Calibri"/>
        </w:rPr>
        <w:t>]</w:t>
      </w:r>
      <w:r w:rsidRPr="00E41A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 allegare </w:t>
      </w:r>
      <w:r w:rsidRPr="00E41A23">
        <w:rPr>
          <w:rFonts w:ascii="Calibri" w:hAnsi="Calibri" w:cs="Calibri"/>
        </w:rPr>
        <w:t>la documentazione attestante l’avvenuta costituzione o il formale impegno a costituire il raggruppamento o consorzio</w:t>
      </w:r>
      <w:r>
        <w:rPr>
          <w:rFonts w:ascii="Calibri" w:hAnsi="Calibri" w:cs="Calibri"/>
        </w:rPr>
        <w:t>, producendo, altresì,</w:t>
      </w:r>
      <w:r w:rsidRPr="00E41A23">
        <w:rPr>
          <w:rFonts w:ascii="Calibri" w:hAnsi="Calibri" w:cs="Calibri"/>
        </w:rPr>
        <w:t xml:space="preserve"> un DGUE distinto per ogni impresa raggruppata o consorziata;</w:t>
      </w:r>
    </w:p>
    <w:p w:rsidR="001B6C78" w:rsidRPr="00AE3239" w:rsidRDefault="00E41A23" w:rsidP="00E41A23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E41A23">
        <w:rPr>
          <w:rFonts w:ascii="Calibri" w:hAnsi="Calibri" w:cs="Calibri"/>
        </w:rPr>
        <w:t>SOLO nel caso di ricorso all’avvalimento</w:t>
      </w:r>
      <w:r>
        <w:rPr>
          <w:rFonts w:ascii="Calibri" w:hAnsi="Calibri" w:cs="Calibri"/>
        </w:rPr>
        <w:t>]</w:t>
      </w:r>
      <w:r w:rsidRPr="00E41A2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di allegare </w:t>
      </w:r>
      <w:r w:rsidRPr="00E41A23">
        <w:rPr>
          <w:rFonts w:ascii="Calibri" w:hAnsi="Calibri" w:cs="Calibri"/>
        </w:rPr>
        <w:t>la dichiarazione di formale impegno firmata digitalmente dal Legale Rappresentante dell’operatore economico ausiliario</w:t>
      </w:r>
      <w:r>
        <w:rPr>
          <w:rFonts w:ascii="Calibri" w:hAnsi="Calibri" w:cs="Calibri"/>
        </w:rPr>
        <w:t xml:space="preserve">, producendo, altresì, </w:t>
      </w:r>
      <w:r w:rsidRPr="00E41A23">
        <w:rPr>
          <w:rFonts w:ascii="Calibri" w:hAnsi="Calibri" w:cs="Calibri"/>
        </w:rPr>
        <w:t>il DGUE relativo allo stesso.</w:t>
      </w:r>
    </w:p>
    <w:p w:rsidR="004A2039" w:rsidRPr="00AE3239" w:rsidRDefault="004A2039" w:rsidP="004A2039">
      <w:pPr>
        <w:ind w:left="426"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4536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Luogo e data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</w:rPr>
        <w:tab/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  <w:b/>
        </w:rPr>
        <w:t>______________________________</w:t>
      </w: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</w:rPr>
      </w:pPr>
    </w:p>
    <w:p w:rsidR="005D11CB" w:rsidRPr="00AE3239" w:rsidRDefault="005D11CB" w:rsidP="00D61E27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ab/>
        <w:t xml:space="preserve">Firma </w:t>
      </w:r>
      <w:r w:rsidR="00AB5D6F" w:rsidRPr="00AE3239">
        <w:rPr>
          <w:rFonts w:ascii="Calibri" w:hAnsi="Calibri" w:cs="Calibri"/>
          <w:b/>
        </w:rPr>
        <w:t xml:space="preserve">digitale </w:t>
      </w:r>
      <w:r w:rsidRPr="00AE3239">
        <w:rPr>
          <w:rFonts w:ascii="Calibri" w:hAnsi="Calibri" w:cs="Calibri"/>
          <w:b/>
        </w:rPr>
        <w:t xml:space="preserve">del </w:t>
      </w:r>
      <w:r w:rsidR="00D61E27" w:rsidRPr="00AE3239">
        <w:rPr>
          <w:rFonts w:ascii="Calibri" w:hAnsi="Calibri" w:cs="Calibri"/>
          <w:b/>
        </w:rPr>
        <w:t>sottoscrittore</w:t>
      </w:r>
    </w:p>
    <w:p w:rsidR="005D11CB" w:rsidRDefault="005D11CB" w:rsidP="005D11CB">
      <w:pPr>
        <w:rPr>
          <w:rFonts w:ascii="Calibri" w:hAnsi="Calibri" w:cs="Calibri"/>
        </w:rPr>
      </w:pPr>
    </w:p>
    <w:p w:rsidR="00BD5D75" w:rsidRDefault="00BD5D75" w:rsidP="005D11CB">
      <w:pPr>
        <w:rPr>
          <w:rFonts w:ascii="Calibri" w:hAnsi="Calibri" w:cs="Calibri"/>
        </w:rPr>
      </w:pPr>
      <w:r>
        <w:rPr>
          <w:rFonts w:ascii="Calibri" w:hAnsi="Calibri" w:cs="Calibri"/>
        </w:rPr>
        <w:t>Allegati:</w:t>
      </w:r>
    </w:p>
    <w:p w:rsidR="00BD5D75" w:rsidRDefault="00BD5D75" w:rsidP="00BD5D75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eventuale copia della procura speciale;</w:t>
      </w:r>
    </w:p>
    <w:p w:rsidR="004357CB" w:rsidRPr="004357CB" w:rsidRDefault="004357CB" w:rsidP="004357CB">
      <w:pPr>
        <w:numPr>
          <w:ilvl w:val="0"/>
          <w:numId w:val="4"/>
        </w:numPr>
        <w:rPr>
          <w:rFonts w:ascii="Calibri" w:hAnsi="Calibri" w:cs="Calibri"/>
        </w:rPr>
      </w:pPr>
      <w:r w:rsidRPr="004357CB">
        <w:rPr>
          <w:rFonts w:ascii="Calibri" w:hAnsi="Calibri" w:cs="Calibri"/>
        </w:rPr>
        <w:t>copia della ricevuta di pagamento del contributo in favore dell’ANAC;</w:t>
      </w:r>
    </w:p>
    <w:p w:rsidR="00BD5D75" w:rsidRDefault="001B6C78" w:rsidP="00BD5D75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documentazione relativa alla garanzia provvisoria;</w:t>
      </w:r>
    </w:p>
    <w:p w:rsidR="00E41A23" w:rsidRDefault="00E41A23" w:rsidP="00BD5D75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eventuale documentazione attestante l’avvenuta costituzione o il formale impegno a costituire il raggruppamento o consorzio;</w:t>
      </w:r>
    </w:p>
    <w:p w:rsidR="00E41A23" w:rsidRPr="00AE3239" w:rsidRDefault="00E41A23" w:rsidP="00BD5D75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eventuale dichiarazione relativa all’avvalimento.</w:t>
      </w:r>
    </w:p>
    <w:p w:rsidR="00D61E27" w:rsidRDefault="00D61E27" w:rsidP="005D11CB">
      <w:pPr>
        <w:rPr>
          <w:rFonts w:ascii="Calibri" w:hAnsi="Calibri" w:cs="Calibri"/>
        </w:rPr>
      </w:pPr>
    </w:p>
    <w:p w:rsidR="00E41A23" w:rsidRPr="00AE3239" w:rsidRDefault="00E41A23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Informativa ai sensi del d.lgs. 196/2003 e del Reg. (UE) 2016/679.</w:t>
      </w:r>
    </w:p>
    <w:p w:rsidR="005D11CB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 xml:space="preserve">I dati sopra riportati sono richiesti, dalle disposizioni vigenti, ai fini della procedura indicata in </w:t>
      </w:r>
      <w:r w:rsidR="00D61E27" w:rsidRPr="00AE3239">
        <w:rPr>
          <w:rFonts w:ascii="Calibri" w:hAnsi="Calibri" w:cs="Calibri"/>
          <w:i/>
          <w:sz w:val="16"/>
        </w:rPr>
        <w:t>epigrafe</w:t>
      </w:r>
      <w:r w:rsidRPr="00AE3239">
        <w:rPr>
          <w:rFonts w:ascii="Calibri" w:hAnsi="Calibri" w:cs="Calibri"/>
          <w:i/>
          <w:sz w:val="16"/>
        </w:rPr>
        <w:t xml:space="preserve"> e verranno utilizzati esclusivamente per tale scopo, secondo modalità idonee a garantire sicurezza e riservatezza, usando supporti cartacei, informatici e/o telematici. L’operatore economico acconsente al trattamento dei propri dati, anche personali, per ogni esigenza connessa alla procedura, dando atto di essere informato dei diritti esercitabili ai sensi </w:t>
      </w:r>
      <w:r w:rsidR="00BA26CC" w:rsidRPr="00AE3239">
        <w:rPr>
          <w:rFonts w:ascii="Calibri" w:hAnsi="Calibri" w:cs="Calibri"/>
          <w:i/>
          <w:sz w:val="16"/>
        </w:rPr>
        <w:t>del d.lgs. 196/2003 e</w:t>
      </w:r>
      <w:r w:rsidRPr="00AE3239">
        <w:rPr>
          <w:rFonts w:ascii="Calibri" w:hAnsi="Calibri" w:cs="Calibri"/>
          <w:i/>
          <w:sz w:val="16"/>
        </w:rPr>
        <w:t xml:space="preserve"> del Reg. (UE) 2016/679 e che il titolare del trattamento dei dati è </w:t>
      </w:r>
      <w:r w:rsidR="004357CB">
        <w:rPr>
          <w:rFonts w:ascii="Calibri" w:hAnsi="Calibri" w:cs="Calibri"/>
          <w:i/>
          <w:sz w:val="16"/>
        </w:rPr>
        <w:t xml:space="preserve">Trotta Bus Services </w:t>
      </w:r>
      <w:r w:rsidRPr="00AE3239">
        <w:rPr>
          <w:rFonts w:ascii="Calibri" w:hAnsi="Calibri" w:cs="Calibri"/>
          <w:i/>
          <w:sz w:val="16"/>
        </w:rPr>
        <w:t>s.p.a., in persona del suo legale rappresentante pro‐tempore.</w:t>
      </w:r>
    </w:p>
    <w:p w:rsidR="00170856" w:rsidRDefault="00170856" w:rsidP="005D11CB">
      <w:pPr>
        <w:rPr>
          <w:rFonts w:ascii="Calibri" w:hAnsi="Calibri" w:cs="Calibri"/>
          <w:i/>
          <w:sz w:val="16"/>
        </w:rPr>
      </w:pPr>
    </w:p>
    <w:p w:rsidR="00E41A23" w:rsidRDefault="00E41A23" w:rsidP="005D11CB">
      <w:pPr>
        <w:rPr>
          <w:rFonts w:ascii="Calibri" w:hAnsi="Calibri" w:cs="Calibri"/>
          <w:i/>
          <w:sz w:val="16"/>
        </w:rPr>
      </w:pPr>
    </w:p>
    <w:p w:rsidR="00170856" w:rsidRDefault="00170856" w:rsidP="00170856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Nota: </w:t>
      </w:r>
    </w:p>
    <w:p w:rsidR="00170856" w:rsidRDefault="00170856" w:rsidP="00170856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La presente dichiarazione</w:t>
      </w:r>
      <w:r w:rsidR="00F32F56">
        <w:rPr>
          <w:rFonts w:ascii="Calibri" w:hAnsi="Calibri" w:cs="Calibri"/>
          <w:sz w:val="16"/>
        </w:rPr>
        <w:t xml:space="preserve"> deve essere resa</w:t>
      </w:r>
      <w:r>
        <w:rPr>
          <w:rFonts w:ascii="Calibri" w:hAnsi="Calibri" w:cs="Calibri"/>
          <w:sz w:val="16"/>
        </w:rPr>
        <w:t>:</w:t>
      </w:r>
    </w:p>
    <w:p w:rsidR="00170856" w:rsidRDefault="00170856" w:rsidP="00E972EF">
      <w:pPr>
        <w:numPr>
          <w:ilvl w:val="0"/>
          <w:numId w:val="2"/>
        </w:numPr>
        <w:ind w:left="284" w:hanging="284"/>
        <w:rPr>
          <w:rFonts w:ascii="Calibri" w:hAnsi="Calibri" w:cs="Calibri"/>
          <w:sz w:val="16"/>
        </w:rPr>
      </w:pPr>
      <w:r w:rsidRPr="00170856">
        <w:rPr>
          <w:rFonts w:ascii="Calibri" w:hAnsi="Calibri" w:cs="Calibri"/>
          <w:sz w:val="16"/>
        </w:rPr>
        <w:t>in caso di consorzi</w:t>
      </w:r>
      <w:r>
        <w:rPr>
          <w:rFonts w:ascii="Calibri" w:hAnsi="Calibri" w:cs="Calibri"/>
          <w:sz w:val="16"/>
        </w:rPr>
        <w:t>,</w:t>
      </w:r>
      <w:r w:rsidRPr="00170856">
        <w:rPr>
          <w:rFonts w:ascii="Calibri" w:hAnsi="Calibri" w:cs="Calibri"/>
          <w:sz w:val="16"/>
        </w:rPr>
        <w:t xml:space="preserve"> aggregazioni di imprese in rete</w:t>
      </w:r>
      <w:r>
        <w:rPr>
          <w:rFonts w:ascii="Calibri" w:hAnsi="Calibri" w:cs="Calibri"/>
          <w:sz w:val="16"/>
        </w:rPr>
        <w:t xml:space="preserve"> o raggruppamenti temporanei di imprese già costituiti</w:t>
      </w:r>
      <w:r w:rsidRPr="00170856">
        <w:rPr>
          <w:rFonts w:ascii="Calibri" w:hAnsi="Calibri" w:cs="Calibri"/>
          <w:sz w:val="16"/>
        </w:rPr>
        <w:t>, anche dagli operatori consorziati</w:t>
      </w:r>
      <w:r>
        <w:rPr>
          <w:rFonts w:ascii="Calibri" w:hAnsi="Calibri" w:cs="Calibri"/>
          <w:sz w:val="16"/>
        </w:rPr>
        <w:t>,</w:t>
      </w:r>
      <w:r w:rsidRPr="00170856">
        <w:rPr>
          <w:rFonts w:ascii="Calibri" w:hAnsi="Calibri" w:cs="Calibri"/>
          <w:sz w:val="16"/>
        </w:rPr>
        <w:t xml:space="preserve"> aggregati </w:t>
      </w:r>
      <w:r>
        <w:rPr>
          <w:rFonts w:ascii="Calibri" w:hAnsi="Calibri" w:cs="Calibri"/>
          <w:sz w:val="16"/>
        </w:rPr>
        <w:t xml:space="preserve">o raggruppati </w:t>
      </w:r>
      <w:r w:rsidRPr="00170856">
        <w:rPr>
          <w:rFonts w:ascii="Calibri" w:hAnsi="Calibri" w:cs="Calibri"/>
          <w:sz w:val="16"/>
        </w:rPr>
        <w:t>indicati qu</w:t>
      </w:r>
      <w:r>
        <w:rPr>
          <w:rFonts w:ascii="Calibri" w:hAnsi="Calibri" w:cs="Calibri"/>
          <w:sz w:val="16"/>
        </w:rPr>
        <w:t>ali esecutori della prestazione;</w:t>
      </w:r>
    </w:p>
    <w:p w:rsidR="00170856" w:rsidRPr="00170856" w:rsidRDefault="00170856" w:rsidP="00E972EF">
      <w:pPr>
        <w:numPr>
          <w:ilvl w:val="0"/>
          <w:numId w:val="2"/>
        </w:numPr>
        <w:ind w:left="284" w:hanging="284"/>
        <w:rPr>
          <w:rFonts w:ascii="Calibri" w:hAnsi="Calibri" w:cs="Calibri"/>
          <w:sz w:val="16"/>
        </w:rPr>
      </w:pPr>
      <w:r w:rsidRPr="00170856">
        <w:rPr>
          <w:rFonts w:ascii="Calibri" w:hAnsi="Calibri" w:cs="Calibri"/>
          <w:sz w:val="16"/>
        </w:rPr>
        <w:t>in caso di raggruppamenti temporanei o consorzi ordinari costituendi, da ciascun operatore componente;</w:t>
      </w:r>
    </w:p>
    <w:p w:rsidR="00170856" w:rsidRPr="00170856" w:rsidRDefault="00170856" w:rsidP="00E972EF">
      <w:pPr>
        <w:numPr>
          <w:ilvl w:val="0"/>
          <w:numId w:val="2"/>
        </w:numPr>
        <w:ind w:left="284" w:hanging="284"/>
        <w:rPr>
          <w:rFonts w:ascii="Calibri" w:hAnsi="Calibri" w:cs="Calibri"/>
          <w:sz w:val="16"/>
        </w:rPr>
      </w:pPr>
      <w:r w:rsidRPr="00170856">
        <w:rPr>
          <w:rFonts w:ascii="Calibri" w:hAnsi="Calibri" w:cs="Calibri"/>
          <w:sz w:val="16"/>
        </w:rPr>
        <w:t>in caso di avvalimento</w:t>
      </w:r>
      <w:r>
        <w:rPr>
          <w:rFonts w:ascii="Calibri" w:hAnsi="Calibri" w:cs="Calibri"/>
          <w:sz w:val="16"/>
        </w:rPr>
        <w:t>,</w:t>
      </w:r>
      <w:r w:rsidRPr="00170856">
        <w:rPr>
          <w:rFonts w:ascii="Calibri" w:hAnsi="Calibri" w:cs="Calibri"/>
          <w:sz w:val="16"/>
        </w:rPr>
        <w:t xml:space="preserve"> anche dalle imprese ausiliarie</w:t>
      </w:r>
      <w:r>
        <w:rPr>
          <w:rFonts w:ascii="Calibri" w:hAnsi="Calibri" w:cs="Calibri"/>
          <w:sz w:val="16"/>
        </w:rPr>
        <w:t>.</w:t>
      </w:r>
    </w:p>
    <w:sectPr w:rsidR="00170856" w:rsidRPr="00170856" w:rsidSect="00B32631">
      <w:footerReference w:type="default" r:id="rId7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0E" w:rsidRDefault="00A7730E" w:rsidP="005D11CB">
      <w:r>
        <w:separator/>
      </w:r>
    </w:p>
  </w:endnote>
  <w:endnote w:type="continuationSeparator" w:id="0">
    <w:p w:rsidR="00A7730E" w:rsidRDefault="00A7730E" w:rsidP="005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31" w:rsidRPr="00AE3239" w:rsidRDefault="00B32631">
    <w:pPr>
      <w:pStyle w:val="Pidipagina"/>
      <w:jc w:val="right"/>
      <w:rPr>
        <w:rFonts w:ascii="Calibri" w:hAnsi="Calibri" w:cs="Calibri"/>
      </w:rPr>
    </w:pPr>
    <w:r w:rsidRPr="00AE3239">
      <w:rPr>
        <w:rFonts w:ascii="Calibri" w:hAnsi="Calibri" w:cs="Calibri"/>
      </w:rPr>
      <w:fldChar w:fldCharType="begin"/>
    </w:r>
    <w:r w:rsidRPr="00AE3239">
      <w:rPr>
        <w:rFonts w:ascii="Calibri" w:hAnsi="Calibri" w:cs="Calibri"/>
      </w:rPr>
      <w:instrText>PAGE   \* MERGEFORMAT</w:instrText>
    </w:r>
    <w:r w:rsidRPr="00AE3239">
      <w:rPr>
        <w:rFonts w:ascii="Calibri" w:hAnsi="Calibri" w:cs="Calibri"/>
      </w:rPr>
      <w:fldChar w:fldCharType="separate"/>
    </w:r>
    <w:r w:rsidR="00A7730E">
      <w:rPr>
        <w:rFonts w:ascii="Calibri" w:hAnsi="Calibri" w:cs="Calibri"/>
        <w:noProof/>
      </w:rPr>
      <w:t>1</w:t>
    </w:r>
    <w:r w:rsidRPr="00AE3239">
      <w:rPr>
        <w:rFonts w:ascii="Calibri" w:hAnsi="Calibri" w:cs="Calibri"/>
      </w:rPr>
      <w:fldChar w:fldCharType="end"/>
    </w:r>
  </w:p>
  <w:p w:rsidR="00B32631" w:rsidRDefault="00B326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0E" w:rsidRDefault="00A7730E" w:rsidP="005D11CB">
      <w:r>
        <w:separator/>
      </w:r>
    </w:p>
  </w:footnote>
  <w:footnote w:type="continuationSeparator" w:id="0">
    <w:p w:rsidR="00A7730E" w:rsidRDefault="00A7730E" w:rsidP="005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BEF"/>
    <w:multiLevelType w:val="hybridMultilevel"/>
    <w:tmpl w:val="F9C0C9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4428"/>
    <w:multiLevelType w:val="hybridMultilevel"/>
    <w:tmpl w:val="5F164264"/>
    <w:lvl w:ilvl="0" w:tplc="F85EF1D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26C"/>
    <w:multiLevelType w:val="hybridMultilevel"/>
    <w:tmpl w:val="FACE400E"/>
    <w:lvl w:ilvl="0" w:tplc="B9C42E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22EF3"/>
    <w:multiLevelType w:val="hybridMultilevel"/>
    <w:tmpl w:val="C6765016"/>
    <w:lvl w:ilvl="0" w:tplc="8E9C8C10">
      <w:start w:val="1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1B75049"/>
    <w:multiLevelType w:val="singleLevel"/>
    <w:tmpl w:val="1974EC72"/>
    <w:lvl w:ilvl="0">
      <w:start w:val="1"/>
      <w:numFmt w:val="decimal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removePersonalInformation/>
  <w:removeDateAndTime/>
  <w:doNotTrackMov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CB"/>
    <w:rsid w:val="0005484F"/>
    <w:rsid w:val="000632B8"/>
    <w:rsid w:val="000B3BC9"/>
    <w:rsid w:val="000C4C09"/>
    <w:rsid w:val="000E3CB9"/>
    <w:rsid w:val="000E74BE"/>
    <w:rsid w:val="0010066E"/>
    <w:rsid w:val="001169CA"/>
    <w:rsid w:val="00166202"/>
    <w:rsid w:val="00170856"/>
    <w:rsid w:val="0019766D"/>
    <w:rsid w:val="001A0D23"/>
    <w:rsid w:val="001B6C78"/>
    <w:rsid w:val="001E47E7"/>
    <w:rsid w:val="002068A9"/>
    <w:rsid w:val="00265AFD"/>
    <w:rsid w:val="0027779B"/>
    <w:rsid w:val="002D0D2B"/>
    <w:rsid w:val="00303635"/>
    <w:rsid w:val="00354695"/>
    <w:rsid w:val="003702E3"/>
    <w:rsid w:val="00372421"/>
    <w:rsid w:val="00394A41"/>
    <w:rsid w:val="0040799F"/>
    <w:rsid w:val="00421142"/>
    <w:rsid w:val="00427FA0"/>
    <w:rsid w:val="004345A2"/>
    <w:rsid w:val="004357CB"/>
    <w:rsid w:val="004A2039"/>
    <w:rsid w:val="004C51BB"/>
    <w:rsid w:val="004F4727"/>
    <w:rsid w:val="00501F96"/>
    <w:rsid w:val="00521FA2"/>
    <w:rsid w:val="0058087D"/>
    <w:rsid w:val="00587F18"/>
    <w:rsid w:val="005B27EE"/>
    <w:rsid w:val="005B558A"/>
    <w:rsid w:val="005D11CB"/>
    <w:rsid w:val="005E0FE6"/>
    <w:rsid w:val="005F7111"/>
    <w:rsid w:val="00601DD0"/>
    <w:rsid w:val="00606895"/>
    <w:rsid w:val="00655312"/>
    <w:rsid w:val="00657859"/>
    <w:rsid w:val="006A6E1F"/>
    <w:rsid w:val="006F0227"/>
    <w:rsid w:val="00714721"/>
    <w:rsid w:val="00720607"/>
    <w:rsid w:val="0072746C"/>
    <w:rsid w:val="007314CD"/>
    <w:rsid w:val="00746FAD"/>
    <w:rsid w:val="00790CA9"/>
    <w:rsid w:val="007C6872"/>
    <w:rsid w:val="007F0E48"/>
    <w:rsid w:val="00801A1B"/>
    <w:rsid w:val="008616EE"/>
    <w:rsid w:val="008C1461"/>
    <w:rsid w:val="008C429B"/>
    <w:rsid w:val="008F4F82"/>
    <w:rsid w:val="009A17A8"/>
    <w:rsid w:val="009B0E79"/>
    <w:rsid w:val="009C6EF8"/>
    <w:rsid w:val="00A6368D"/>
    <w:rsid w:val="00A647BA"/>
    <w:rsid w:val="00A7730E"/>
    <w:rsid w:val="00AB5D6F"/>
    <w:rsid w:val="00AC3831"/>
    <w:rsid w:val="00AE3239"/>
    <w:rsid w:val="00B13EA4"/>
    <w:rsid w:val="00B168A8"/>
    <w:rsid w:val="00B32631"/>
    <w:rsid w:val="00B97128"/>
    <w:rsid w:val="00BA26CC"/>
    <w:rsid w:val="00BB2402"/>
    <w:rsid w:val="00BD5D75"/>
    <w:rsid w:val="00C00D1D"/>
    <w:rsid w:val="00C17F4A"/>
    <w:rsid w:val="00C53F0C"/>
    <w:rsid w:val="00C85082"/>
    <w:rsid w:val="00CF13C7"/>
    <w:rsid w:val="00D14C03"/>
    <w:rsid w:val="00D24444"/>
    <w:rsid w:val="00D258DA"/>
    <w:rsid w:val="00D44EF4"/>
    <w:rsid w:val="00D61E27"/>
    <w:rsid w:val="00DC25A2"/>
    <w:rsid w:val="00DD62DC"/>
    <w:rsid w:val="00DF5896"/>
    <w:rsid w:val="00E14A6D"/>
    <w:rsid w:val="00E20711"/>
    <w:rsid w:val="00E41A23"/>
    <w:rsid w:val="00E4726D"/>
    <w:rsid w:val="00E54DD9"/>
    <w:rsid w:val="00E65F29"/>
    <w:rsid w:val="00E77522"/>
    <w:rsid w:val="00E972EF"/>
    <w:rsid w:val="00EA5FFB"/>
    <w:rsid w:val="00ED5F11"/>
    <w:rsid w:val="00F11747"/>
    <w:rsid w:val="00F327DE"/>
    <w:rsid w:val="00F32F56"/>
    <w:rsid w:val="00F6235D"/>
    <w:rsid w:val="00F71BB9"/>
    <w:rsid w:val="00F86197"/>
    <w:rsid w:val="00F92F2E"/>
    <w:rsid w:val="00F97AE3"/>
    <w:rsid w:val="00FD735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1CB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5D11CB"/>
    <w:pPr>
      <w:widowControl w:val="0"/>
      <w:spacing w:after="240"/>
      <w:jc w:val="left"/>
      <w:outlineLvl w:val="0"/>
    </w:pPr>
    <w:rPr>
      <w:b/>
      <w:cap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5D11CB"/>
    <w:pPr>
      <w:numPr>
        <w:numId w:val="1"/>
      </w:numPr>
      <w:spacing w:after="120"/>
      <w:jc w:val="left"/>
      <w:outlineLvl w:val="1"/>
    </w:pPr>
    <w:rPr>
      <w:b/>
      <w:caps/>
      <w:sz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5D11CB"/>
    <w:pPr>
      <w:spacing w:after="120"/>
      <w:ind w:left="426" w:hanging="426"/>
      <w:jc w:val="left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D11CB"/>
    <w:pPr>
      <w:spacing w:after="120"/>
      <w:jc w:val="left"/>
      <w:outlineLvl w:val="3"/>
    </w:pPr>
    <w:rPr>
      <w:b/>
      <w:smallCaps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5D11CB"/>
    <w:pPr>
      <w:spacing w:before="240" w:after="60"/>
      <w:outlineLvl w:val="4"/>
    </w:pPr>
    <w:rPr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5D11CB"/>
    <w:pPr>
      <w:tabs>
        <w:tab w:val="num" w:pos="360"/>
      </w:tabs>
      <w:spacing w:before="240" w:after="60"/>
      <w:outlineLvl w:val="5"/>
    </w:pPr>
    <w:rPr>
      <w:i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5D11CB"/>
    <w:pPr>
      <w:tabs>
        <w:tab w:val="num" w:pos="360"/>
      </w:tabs>
      <w:spacing w:before="240" w:after="60"/>
      <w:outlineLvl w:val="6"/>
    </w:pPr>
    <w:rPr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5D11CB"/>
    <w:pPr>
      <w:tabs>
        <w:tab w:val="num" w:pos="360"/>
      </w:tabs>
      <w:spacing w:before="240" w:after="60"/>
      <w:outlineLvl w:val="7"/>
    </w:pPr>
    <w:rPr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5D11CB"/>
    <w:pPr>
      <w:tabs>
        <w:tab w:val="num" w:pos="360"/>
      </w:tabs>
      <w:spacing w:before="240" w:after="60"/>
      <w:outlineLvl w:val="8"/>
    </w:pPr>
    <w:rPr>
      <w:b/>
      <w:i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6368D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32"/>
      <w:szCs w:val="24"/>
    </w:rPr>
  </w:style>
  <w:style w:type="character" w:customStyle="1" w:styleId="Titolo1Carattere">
    <w:name w:val="Titolo 1 Carattere"/>
    <w:link w:val="Titolo1"/>
    <w:rsid w:val="005D11CB"/>
    <w:rPr>
      <w:rFonts w:ascii="Arial" w:eastAsia="Times New Roman" w:hAnsi="Arial" w:cs="Times New Roman"/>
      <w:b/>
      <w:caps/>
      <w:szCs w:val="20"/>
      <w:lang w:eastAsia="it-IT"/>
    </w:rPr>
  </w:style>
  <w:style w:type="character" w:customStyle="1" w:styleId="Titolo2Carattere">
    <w:name w:val="Titolo 2 Carattere"/>
    <w:link w:val="Titolo2"/>
    <w:rsid w:val="005D11CB"/>
    <w:rPr>
      <w:rFonts w:ascii="Arial" w:eastAsia="Times New Roman" w:hAnsi="Arial"/>
      <w:b/>
      <w:caps/>
      <w:sz w:val="22"/>
    </w:rPr>
  </w:style>
  <w:style w:type="character" w:customStyle="1" w:styleId="Titolo3Carattere">
    <w:name w:val="Titolo 3 Carattere"/>
    <w:link w:val="Titolo3"/>
    <w:rsid w:val="005D11CB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5D11CB"/>
    <w:rPr>
      <w:rFonts w:ascii="Arial" w:eastAsia="Times New Roman" w:hAnsi="Arial" w:cs="Times New Roman"/>
      <w:b/>
      <w:smallCaps/>
      <w:sz w:val="20"/>
      <w:szCs w:val="20"/>
      <w:lang w:eastAsia="it-IT"/>
    </w:rPr>
  </w:style>
  <w:style w:type="character" w:customStyle="1" w:styleId="Titolo5Carattere">
    <w:name w:val="Titolo 5 Carattere"/>
    <w:link w:val="Titolo5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link w:val="Titolo7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link w:val="Titolo8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5D11CB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rsid w:val="005D11CB"/>
    <w:rPr>
      <w:rFonts w:ascii="Arial" w:hAnsi="Arial"/>
      <w:b/>
      <w:color w:val="0000FF"/>
      <w:sz w:val="20"/>
      <w:u w:val="none"/>
    </w:rPr>
  </w:style>
  <w:style w:type="character" w:styleId="Collegamentovisitato">
    <w:name w:val="FollowedHyperlink"/>
    <w:rsid w:val="005D11CB"/>
    <w:rPr>
      <w:rFonts w:ascii="Arial" w:hAnsi="Arial"/>
      <w:b/>
      <w:dstrike w:val="0"/>
      <w:color w:val="0000FF"/>
      <w:sz w:val="20"/>
      <w:u w:val="none"/>
      <w:vertAlign w:val="baseline"/>
    </w:rPr>
  </w:style>
  <w:style w:type="paragraph" w:styleId="Intestazione">
    <w:name w:val="header"/>
    <w:basedOn w:val="Normale"/>
    <w:link w:val="IntestazioneCarattere"/>
    <w:rsid w:val="005D11CB"/>
    <w:rPr>
      <w:b/>
      <w:caps/>
      <w:sz w:val="28"/>
      <w:lang w:val="x-none"/>
    </w:rPr>
  </w:style>
  <w:style w:type="character" w:customStyle="1" w:styleId="IntestazioneCarattere">
    <w:name w:val="Intestazione Carattere"/>
    <w:link w:val="Intestazione"/>
    <w:rsid w:val="005D11CB"/>
    <w:rPr>
      <w:rFonts w:ascii="Arial" w:eastAsia="Times New Roman" w:hAnsi="Arial" w:cs="Times New Roman"/>
      <w:b/>
      <w:caps/>
      <w:sz w:val="28"/>
      <w:szCs w:val="20"/>
      <w:lang w:eastAsia="it-IT"/>
    </w:rPr>
  </w:style>
  <w:style w:type="character" w:styleId="Numeropagina">
    <w:name w:val="page number"/>
    <w:rsid w:val="005D11CB"/>
    <w:rPr>
      <w:rFonts w:ascii="Arial" w:hAnsi="Arial"/>
      <w:b/>
      <w:dstrike w:val="0"/>
      <w:color w:val="auto"/>
      <w:sz w:val="20"/>
      <w:vertAlign w:val="baseline"/>
    </w:rPr>
  </w:style>
  <w:style w:type="paragraph" w:styleId="Pidipagina">
    <w:name w:val="footer"/>
    <w:basedOn w:val="Normale"/>
    <w:link w:val="PidipaginaCarattere"/>
    <w:uiPriority w:val="99"/>
    <w:rsid w:val="005D11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5D11CB"/>
    <w:pPr>
      <w:tabs>
        <w:tab w:val="right" w:leader="dot" w:pos="9061"/>
      </w:tabs>
      <w:spacing w:before="120"/>
    </w:pPr>
    <w:rPr>
      <w:noProof/>
    </w:rPr>
  </w:style>
  <w:style w:type="paragraph" w:styleId="Sommario2">
    <w:name w:val="toc 2"/>
    <w:basedOn w:val="Normale"/>
    <w:next w:val="Normale"/>
    <w:uiPriority w:val="39"/>
    <w:rsid w:val="005D11CB"/>
    <w:pPr>
      <w:tabs>
        <w:tab w:val="right" w:leader="dot" w:pos="9061"/>
      </w:tabs>
      <w:spacing w:before="60" w:after="60"/>
      <w:ind w:left="426" w:hanging="426"/>
    </w:pPr>
    <w:rPr>
      <w:noProof/>
    </w:rPr>
  </w:style>
  <w:style w:type="paragraph" w:styleId="Sommario3">
    <w:name w:val="toc 3"/>
    <w:basedOn w:val="Normale"/>
    <w:next w:val="Normale"/>
    <w:semiHidden/>
    <w:rsid w:val="005D11CB"/>
    <w:pPr>
      <w:tabs>
        <w:tab w:val="right" w:leader="dot" w:pos="9061"/>
      </w:tabs>
      <w:ind w:left="426" w:hanging="426"/>
    </w:pPr>
    <w:rPr>
      <w:caps/>
      <w:smallCaps/>
      <w:noProof/>
      <w:sz w:val="18"/>
    </w:rPr>
  </w:style>
  <w:style w:type="paragraph" w:styleId="Sommario4">
    <w:name w:val="toc 4"/>
    <w:basedOn w:val="Normale"/>
    <w:next w:val="Normale"/>
    <w:autoRedefine/>
    <w:semiHidden/>
    <w:rsid w:val="005D11CB"/>
    <w:pPr>
      <w:ind w:left="600"/>
    </w:pPr>
  </w:style>
  <w:style w:type="paragraph" w:styleId="Sommario5">
    <w:name w:val="toc 5"/>
    <w:basedOn w:val="Normale"/>
    <w:next w:val="Normale"/>
    <w:autoRedefine/>
    <w:semiHidden/>
    <w:rsid w:val="005D11CB"/>
    <w:pPr>
      <w:ind w:left="800"/>
    </w:pPr>
  </w:style>
  <w:style w:type="paragraph" w:styleId="Sommario6">
    <w:name w:val="toc 6"/>
    <w:basedOn w:val="Normale"/>
    <w:next w:val="Normale"/>
    <w:autoRedefine/>
    <w:semiHidden/>
    <w:rsid w:val="005D11CB"/>
    <w:pPr>
      <w:ind w:left="1000"/>
    </w:pPr>
  </w:style>
  <w:style w:type="paragraph" w:styleId="Sommario7">
    <w:name w:val="toc 7"/>
    <w:basedOn w:val="Normale"/>
    <w:next w:val="Normale"/>
    <w:autoRedefine/>
    <w:semiHidden/>
    <w:rsid w:val="005D11CB"/>
    <w:pPr>
      <w:ind w:left="1200"/>
    </w:pPr>
  </w:style>
  <w:style w:type="paragraph" w:styleId="Sommario8">
    <w:name w:val="toc 8"/>
    <w:basedOn w:val="Normale"/>
    <w:next w:val="Normale"/>
    <w:autoRedefine/>
    <w:semiHidden/>
    <w:rsid w:val="005D11CB"/>
    <w:pPr>
      <w:ind w:left="1400"/>
    </w:pPr>
  </w:style>
  <w:style w:type="paragraph" w:styleId="Sommario9">
    <w:name w:val="toc 9"/>
    <w:basedOn w:val="Normale"/>
    <w:next w:val="Normale"/>
    <w:autoRedefine/>
    <w:semiHidden/>
    <w:rsid w:val="005D11CB"/>
    <w:pPr>
      <w:ind w:left="1600"/>
    </w:pPr>
  </w:style>
  <w:style w:type="paragraph" w:styleId="Testodelblocco">
    <w:name w:val="Block Text"/>
    <w:basedOn w:val="Normale"/>
    <w:rsid w:val="005D11CB"/>
    <w:pPr>
      <w:ind w:left="340" w:right="57"/>
    </w:pPr>
  </w:style>
  <w:style w:type="paragraph" w:styleId="Testofumetto">
    <w:name w:val="Balloon Text"/>
    <w:basedOn w:val="Normale"/>
    <w:link w:val="TestofumettoCarattere"/>
    <w:semiHidden/>
    <w:rsid w:val="005D11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5D11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Titolo2Sinistro0cmPrimariga0cm">
    <w:name w:val="Stile Titolo 2 + Sinistro:  0 cm Prima riga:  0 cm"/>
    <w:basedOn w:val="Titolo2"/>
    <w:rsid w:val="005D11CB"/>
    <w:pPr>
      <w:numPr>
        <w:numId w:val="0"/>
      </w:numPr>
    </w:pPr>
    <w:rPr>
      <w:bCs/>
      <w:sz w:val="20"/>
    </w:rPr>
  </w:style>
  <w:style w:type="paragraph" w:customStyle="1" w:styleId="Style1">
    <w:name w:val="Style 1"/>
    <w:basedOn w:val="Normale"/>
    <w:rsid w:val="005D11CB"/>
    <w:rPr>
      <w:sz w:val="18"/>
    </w:rPr>
  </w:style>
  <w:style w:type="paragraph" w:customStyle="1" w:styleId="Style9">
    <w:name w:val="Style 9"/>
    <w:basedOn w:val="Normale"/>
    <w:rsid w:val="005D11CB"/>
    <w:pPr>
      <w:tabs>
        <w:tab w:val="left" w:pos="720"/>
      </w:tabs>
      <w:spacing w:after="216"/>
    </w:pPr>
    <w:rPr>
      <w:sz w:val="18"/>
    </w:rPr>
  </w:style>
  <w:style w:type="paragraph" w:customStyle="1" w:styleId="Style13">
    <w:name w:val="Style 13"/>
    <w:basedOn w:val="Normale"/>
    <w:rsid w:val="005D11CB"/>
    <w:pPr>
      <w:spacing w:after="216"/>
      <w:ind w:left="576"/>
      <w:jc w:val="left"/>
    </w:pPr>
    <w:rPr>
      <w:rFonts w:ascii="Times New Roman" w:hAnsi="Times New Roman"/>
      <w:color w:val="000000"/>
    </w:rPr>
  </w:style>
  <w:style w:type="paragraph" w:customStyle="1" w:styleId="Style2">
    <w:name w:val="Style 2"/>
    <w:basedOn w:val="Normale"/>
    <w:rsid w:val="005D11CB"/>
    <w:pPr>
      <w:jc w:val="center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ale"/>
    <w:rsid w:val="005D11CB"/>
    <w:pPr>
      <w:spacing w:after="144" w:line="276" w:lineRule="exact"/>
      <w:jc w:val="left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rsid w:val="005D11CB"/>
    <w:rPr>
      <w:lang w:val="x-none"/>
    </w:rPr>
  </w:style>
  <w:style w:type="character" w:customStyle="1" w:styleId="CorpotestoCarattere">
    <w:name w:val="Corpo testo Carattere"/>
    <w:link w:val="Corpotesto"/>
    <w:rsid w:val="005D11CB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5D11CB"/>
    <w:rPr>
      <w:b/>
    </w:rPr>
  </w:style>
  <w:style w:type="paragraph" w:styleId="Testonotaapidipagina">
    <w:name w:val="footnote text"/>
    <w:basedOn w:val="Normale"/>
    <w:link w:val="TestonotaapidipaginaCarattere"/>
    <w:semiHidden/>
    <w:rsid w:val="005D11CB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D11CB"/>
    <w:rPr>
      <w:vertAlign w:val="superscript"/>
    </w:rPr>
  </w:style>
  <w:style w:type="table" w:styleId="Grigliatabella">
    <w:name w:val="Table Grid"/>
    <w:basedOn w:val="Tabellanormale"/>
    <w:rsid w:val="005D11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1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Links>
    <vt:vector size="6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http://www.rivieratrasporti.it/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2022-07-01T09:12:00Z</dcterms:created>
  <dcterms:modified xsi:type="dcterms:W3CDTF">2022-07-03T11:20:00Z</dcterms:modified>
</cp:coreProperties>
</file>